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body>
    <w:p w:rsidR="424B4B71" w:rsidP="61815DBA" w:rsidRDefault="424B4B71" w14:paraId="205925D3" w14:textId="640918E1">
      <w:pPr>
        <w:spacing w:line="276" w:lineRule="auto"/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</w:pPr>
      <w:r w:rsidRPr="26E3C807" w:rsidR="424B4B71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THCVS Annual General Meeting 202</w:t>
      </w:r>
      <w:r w:rsidRPr="26E3C807" w:rsidR="0E662EBB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5</w:t>
      </w:r>
      <w:r>
        <w:br/>
      </w:r>
      <w:r w:rsidRPr="26E3C807" w:rsidR="4AE02A4A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>16 June</w:t>
      </w:r>
      <w:r w:rsidRPr="26E3C807" w:rsidR="66D77F2C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 xml:space="preserve"> </w:t>
      </w:r>
      <w:r w:rsidRPr="26E3C807" w:rsidR="66D77F2C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>202</w:t>
      </w:r>
      <w:r w:rsidRPr="26E3C807" w:rsidR="05628D30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>6</w:t>
      </w:r>
      <w:r w:rsidRPr="26E3C807" w:rsidR="424B4B71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 xml:space="preserve">, </w:t>
      </w:r>
      <w:r w:rsidRPr="26E3C807" w:rsidR="5D125927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>5</w:t>
      </w:r>
      <w:r w:rsidRPr="26E3C807" w:rsidR="62790B81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 xml:space="preserve">.00 - </w:t>
      </w:r>
      <w:r w:rsidRPr="26E3C807" w:rsidR="5A1CFB66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>7</w:t>
      </w:r>
      <w:r w:rsidRPr="26E3C807" w:rsidR="62790B81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 xml:space="preserve">.00pm, </w:t>
      </w:r>
      <w:r w:rsidRPr="26E3C807" w:rsidR="11BE50A5">
        <w:rPr>
          <w:rFonts w:ascii="Trebuchet MS" w:hAnsi="Trebuchet MS" w:eastAsia="Trebuchet MS" w:cs="Trebuchet MS"/>
          <w:b w:val="0"/>
          <w:bCs w:val="0"/>
          <w:noProof w:val="0"/>
          <w:sz w:val="24"/>
          <w:szCs w:val="24"/>
          <w:lang w:val="en-GB"/>
        </w:rPr>
        <w:t>St Hilda's East Community Centre</w:t>
      </w:r>
    </w:p>
    <w:p w:rsidR="424B4B71" w:rsidP="5155A14B" w:rsidRDefault="424B4B71" w14:paraId="2BA9E008" w14:textId="42A47D9D">
      <w:pPr>
        <w:spacing w:line="276" w:lineRule="auto"/>
      </w:pPr>
      <w:r w:rsidRPr="5155A14B" w:rsidR="424B4B71">
        <w:rPr>
          <w:rFonts w:ascii="Trebuchet MS" w:hAnsi="Trebuchet MS" w:eastAsia="Trebuchet MS" w:cs="Trebuchet MS"/>
          <w:b w:val="1"/>
          <w:bCs w:val="1"/>
          <w:noProof w:val="0"/>
          <w:sz w:val="32"/>
          <w:szCs w:val="32"/>
          <w:lang w:val="en-GB"/>
        </w:rPr>
        <w:t>Proxy voting form</w:t>
      </w:r>
    </w:p>
    <w:p w:rsidR="424B4B71" w:rsidP="7E28088B" w:rsidRDefault="424B4B71" w14:paraId="453CDDA1" w14:textId="4EB4C586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-810"/>
        <w:jc w:val="left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</w:pPr>
      <w:r w:rsidRPr="7E28088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This form must be </w:t>
      </w:r>
      <w:r w:rsidRPr="7E28088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submitted</w:t>
      </w:r>
      <w:r w:rsidRPr="7E28088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 to THCVS by the deadline of </w:t>
      </w:r>
      <w:r w:rsidRPr="7E28088B" w:rsidR="2B5EC8A0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Friday </w:t>
      </w:r>
      <w:r w:rsidRPr="7E28088B" w:rsidR="62C5ED22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12 June </w:t>
      </w:r>
      <w:r w:rsidRPr="7E28088B" w:rsidR="2B5EC8A0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202</w:t>
      </w:r>
      <w:r w:rsidRPr="7E28088B" w:rsidR="33E0EC14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6</w:t>
      </w:r>
      <w:r w:rsidRPr="7E28088B" w:rsidR="424B4B71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, 5.</w:t>
      </w:r>
      <w:r w:rsidRPr="7E28088B" w:rsidR="1218882B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3</w:t>
      </w:r>
      <w:r w:rsidRPr="7E28088B" w:rsidR="424B4B71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0pm</w:t>
      </w:r>
      <w:r>
        <w:br/>
      </w:r>
    </w:p>
    <w:p w:rsidR="424B4B71" w:rsidP="5155A14B" w:rsidRDefault="424B4B71" w14:paraId="1CC29D25" w14:textId="318841F6">
      <w:pPr>
        <w:spacing w:line="480" w:lineRule="auto"/>
      </w:pPr>
      <w:r w:rsidRPr="5155A14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I ____________________________________________________ (name of member)</w:t>
      </w:r>
    </w:p>
    <w:p w:rsidR="424B4B71" w:rsidP="5155A14B" w:rsidRDefault="424B4B71" w14:paraId="33702039" w14:textId="5C7D3C66">
      <w:pPr>
        <w:spacing w:line="480" w:lineRule="auto"/>
      </w:pPr>
      <w:r w:rsidRPr="5155A14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of __________________________________________________ (organisation name)</w:t>
      </w:r>
    </w:p>
    <w:p w:rsidR="424B4B71" w:rsidP="61815DBA" w:rsidRDefault="424B4B71" w14:paraId="168C7BC8" w14:textId="0E4CBC0D">
      <w:pPr>
        <w:spacing w:line="480" w:lineRule="auto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7E28088B" w:rsidR="424B4B71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hereby appoint </w:t>
      </w:r>
      <w:r w:rsidRPr="7E28088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_______________________________________ (name of proxy) </w:t>
      </w:r>
      <w:r>
        <w:br/>
      </w:r>
      <w:r w:rsidRPr="7E28088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to vote for me/us at the Annual General Meeting to be held on the </w:t>
      </w:r>
      <w:r w:rsidRPr="7E28088B" w:rsidR="6C7E959A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16 June 2026</w:t>
      </w:r>
    </w:p>
    <w:p w:rsidR="424B4B71" w:rsidP="7E28088B" w:rsidRDefault="424B4B71" w14:paraId="6828FE91" w14:textId="13AEB3B3">
      <w:pPr>
        <w:pStyle w:val="Normal"/>
        <w:spacing w:line="480" w:lineRule="auto"/>
        <w:ind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7E28088B" w:rsidR="16C32E35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This form is to be used in respect of the resolutions: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28088B" w:rsidR="3A11FF58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   </w:t>
      </w:r>
      <w:r w:rsidRPr="7E28088B" w:rsidR="5FE3FF9E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      </w:t>
      </w:r>
      <w:r w:rsidRPr="7E28088B" w:rsidR="12A7B0C4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Fo</w:t>
      </w:r>
      <w:r w:rsidRPr="7E28088B" w:rsidR="6339DE5B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r           </w:t>
      </w:r>
      <w:r w:rsidRPr="7E28088B" w:rsidR="12A7B0C4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Against</w:t>
      </w:r>
    </w:p>
    <w:p w:rsidR="424B4B71" w:rsidP="6013A3FB" w:rsidRDefault="424B4B71" w14:paraId="642918A6" w14:textId="033131D5">
      <w:pPr>
        <w:pStyle w:val="Normal"/>
        <w:spacing w:line="480" w:lineRule="auto"/>
        <w:ind w:firstLine="0"/>
        <w:jc w:val="left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61815DBA" w:rsidR="12A7B0C4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I approve the minutes of the last THCVS AGM</w:t>
      </w:r>
      <w:r>
        <w:tab/>
      </w:r>
      <w:r>
        <w:tab/>
      </w:r>
      <w:r>
        <w:tab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12BF4A1" wp14:editId="128F4388">
                <wp:extent xmlns:wp="http://schemas.openxmlformats.org/drawingml/2006/wordprocessingDrawing" cx="190500" cy="213591"/>
                <wp:effectExtent xmlns:wp="http://schemas.openxmlformats.org/drawingml/2006/wordprocessingDrawing" l="0" t="0" r="19050" b="15240"/>
                <wp:docPr xmlns:wp="http://schemas.openxmlformats.org/drawingml/2006/wordprocessingDrawing" id="1070125092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  <w:r>
        <w:tab/>
      </w:r>
      <w:r>
        <w:tab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42C42FF" wp14:editId="1A6E2E40">
                <wp:extent xmlns:wp="http://schemas.openxmlformats.org/drawingml/2006/wordprocessingDrawing" cx="190500" cy="213591"/>
                <wp:effectExtent xmlns:wp="http://schemas.openxmlformats.org/drawingml/2006/wordprocessingDrawing" l="0" t="0" r="19050" b="15240"/>
                <wp:docPr xmlns:wp="http://schemas.openxmlformats.org/drawingml/2006/wordprocessingDrawing" id="483850530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2135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24560DE8" w:rsidP="61815DBA" w:rsidRDefault="24560DE8" w14:paraId="16921065" w14:textId="4BE40020">
      <w:pPr>
        <w:pStyle w:val="Normal"/>
        <w:spacing w:line="480" w:lineRule="auto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7E28088B" w:rsidR="24560DE8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Re-election of Jama Omar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4560DE8">
        <mc:AlternateContent>
          <mc:Choice Requires="wps">
            <w:drawing>
              <wp:inline wp14:editId="328E7799" wp14:anchorId="4B316B7C">
                <wp:extent cx="190500" cy="213591"/>
                <wp:effectExtent l="0" t="0" r="19050" b="15240"/>
                <wp:docPr id="61468813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>
        <w:tab/>
      </w:r>
      <w:r>
        <w:tab/>
      </w:r>
      <w:r w:rsidR="24560DE8">
        <mc:AlternateContent>
          <mc:Choice Requires="wps">
            <w:drawing>
              <wp:inline wp14:editId="45F8A326" wp14:anchorId="2888BDC7">
                <wp:extent cx="190500" cy="213591"/>
                <wp:effectExtent l="0" t="0" r="19050" b="15240"/>
                <wp:docPr id="861398387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</w:p>
    <w:p w:rsidR="24560DE8" w:rsidP="7E28088B" w:rsidRDefault="24560DE8" w14:paraId="1CA4B4F9" w14:textId="57445153">
      <w:pPr>
        <w:pStyle w:val="Normal"/>
        <w:spacing w:line="480" w:lineRule="auto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7E28088B" w:rsidR="0E09044B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Re-election of Haydor 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E09044B">
        <mc:AlternateContent>
          <mc:Choice Requires="wps">
            <w:drawing>
              <wp:inline wp14:editId="7BD503BB" wp14:anchorId="6E417876">
                <wp:extent cx="190500" cy="213591"/>
                <wp:effectExtent l="0" t="0" r="19050" b="15240"/>
                <wp:docPr id="299266404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>
        <w:tab/>
      </w:r>
      <w:r>
        <w:tab/>
      </w:r>
      <w:r w:rsidR="0E09044B">
        <mc:AlternateContent>
          <mc:Choice Requires="wps">
            <w:drawing>
              <wp:inline wp14:editId="7200A3D1" wp14:anchorId="5AE61DC9">
                <wp:extent cx="190500" cy="213591"/>
                <wp:effectExtent l="0" t="0" r="19050" b="15240"/>
                <wp:docPr id="104603137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</w:p>
    <w:p w:rsidR="24560DE8" w:rsidP="61815DBA" w:rsidRDefault="24560DE8" w14:paraId="0CAA72F2" w14:textId="0270D91D">
      <w:pPr>
        <w:pStyle w:val="Normal"/>
        <w:spacing w:line="480" w:lineRule="auto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7E28088B" w:rsidR="24560DE8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Election of </w:t>
      </w:r>
      <w:r w:rsidRPr="7E28088B" w:rsidR="419F7E9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Thahrima 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4560DE8">
        <mc:AlternateContent>
          <mc:Choice Requires="wps">
            <w:drawing>
              <wp:inline wp14:editId="2575C831" wp14:anchorId="389BDD62">
                <wp:extent cx="190500" cy="213591"/>
                <wp:effectExtent l="0" t="0" r="19050" b="15240"/>
                <wp:docPr id="95234344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>
        <w:tab/>
      </w:r>
      <w:r>
        <w:tab/>
      </w:r>
      <w:r w:rsidR="24560DE8">
        <mc:AlternateContent>
          <mc:Choice Requires="wps">
            <w:drawing>
              <wp:inline wp14:editId="15B4C65F" wp14:anchorId="0BDCD0FD">
                <wp:extent cx="190500" cy="213591"/>
                <wp:effectExtent l="0" t="0" r="19050" b="15240"/>
                <wp:docPr id="1762702275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</w:p>
    <w:p w:rsidR="61815DBA" w:rsidP="7E28088B" w:rsidRDefault="61815DBA" w14:paraId="16E94A31" w14:textId="46F938E8">
      <w:pPr>
        <w:pStyle w:val="Normal"/>
        <w:spacing w:line="480" w:lineRule="auto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7E28088B" w:rsidR="64D7049D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Election of </w:t>
      </w:r>
      <w:r w:rsidRPr="7E28088B" w:rsidR="7088E83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Mohammed Nahid</w:t>
      </w:r>
      <w:r>
        <w:tab/>
      </w:r>
      <w:r>
        <w:tab/>
      </w:r>
      <w:r>
        <w:tab/>
      </w:r>
      <w:r>
        <w:tab/>
      </w:r>
      <w:r>
        <w:tab/>
      </w:r>
      <w:r w:rsidR="64D7049D">
        <mc:AlternateContent>
          <mc:Choice Requires="wps">
            <w:drawing>
              <wp:inline wp14:editId="3232AB83" wp14:anchorId="3CD76698">
                <wp:extent cx="190500" cy="213591"/>
                <wp:effectExtent l="0" t="0" r="19050" b="15240"/>
                <wp:docPr id="472660759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>
        <w:tab/>
      </w:r>
      <w:r>
        <w:tab/>
      </w:r>
      <w:r w:rsidR="64D7049D">
        <mc:AlternateContent>
          <mc:Choice Requires="wps">
            <w:drawing>
              <wp:inline wp14:editId="71DCBB86" wp14:anchorId="5D05ECB6">
                <wp:extent cx="190500" cy="213591"/>
                <wp:effectExtent l="0" t="0" r="19050" b="15240"/>
                <wp:docPr id="232863426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</w:p>
    <w:p w:rsidR="61815DBA" w:rsidP="7E28088B" w:rsidRDefault="61815DBA" w14:paraId="1FC725FC" w14:textId="6CAB3AA4">
      <w:pPr>
        <w:pStyle w:val="Normal"/>
        <w:spacing w:line="480" w:lineRule="auto"/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</w:pPr>
      <w:r w:rsidRPr="7E28088B" w:rsidR="24560DE8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Election of </w:t>
      </w:r>
      <w:r w:rsidRPr="7E28088B" w:rsidR="6B33490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Iryna Lavrenyuk</w:t>
      </w:r>
      <w:r>
        <w:tab/>
      </w:r>
      <w:r>
        <w:tab/>
      </w:r>
      <w:r>
        <w:tab/>
      </w:r>
      <w:r>
        <w:tab/>
      </w:r>
      <w:r>
        <w:tab/>
      </w:r>
      <w:r w:rsidR="24560DE8">
        <mc:AlternateContent>
          <mc:Choice Requires="wps">
            <w:drawing>
              <wp:inline wp14:editId="42C2FCC6" wp14:anchorId="59BC6285">
                <wp:extent cx="190500" cy="213591"/>
                <wp:effectExtent l="0" t="0" r="19050" b="15240"/>
                <wp:docPr id="1320895715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>
        <w:tab/>
      </w:r>
      <w:r>
        <w:tab/>
      </w:r>
      <w:r w:rsidR="24560DE8">
        <mc:AlternateContent>
          <mc:Choice Requires="wps">
            <w:drawing>
              <wp:inline wp14:editId="45918346" wp14:anchorId="0DDEAD0D">
                <wp:extent cx="190500" cy="213591"/>
                <wp:effectExtent l="0" t="0" r="19050" b="15240"/>
                <wp:docPr id="890476255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190500" cy="213591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12700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</w:p>
    <w:p w:rsidR="424B4B71" w:rsidP="5155A14B" w:rsidRDefault="424B4B71" w14:paraId="06D995A8" w14:textId="7E97EA87">
      <w:pPr>
        <w:spacing w:line="276" w:lineRule="auto"/>
      </w:pPr>
      <w:r w:rsidRPr="7E28088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>Signed:   __________________________________________ (signature of member)</w:t>
      </w:r>
    </w:p>
    <w:p w:rsidR="424B4B71" w:rsidP="7E28088B" w:rsidRDefault="424B4B71" w14:paraId="38D4BD23" w14:textId="515B4D03">
      <w:pPr>
        <w:spacing w:line="276" w:lineRule="auto"/>
      </w:pPr>
      <w:r w:rsidRPr="7E28088B" w:rsidR="424B4B71">
        <w:rPr>
          <w:rFonts w:ascii="Trebuchet MS" w:hAnsi="Trebuchet MS" w:eastAsia="Trebuchet MS" w:cs="Trebuchet MS"/>
          <w:noProof w:val="0"/>
          <w:sz w:val="24"/>
          <w:szCs w:val="24"/>
          <w:lang w:val="en-GB"/>
        </w:rPr>
        <w:t xml:space="preserve">Print:      _________________________________________ (name of member) </w:t>
      </w:r>
    </w:p>
    <w:p w:rsidR="424B4B71" w:rsidP="6013A3FB" w:rsidRDefault="424B4B71" w14:paraId="5647B267" w14:textId="00F4E904">
      <w:pPr>
        <w:rPr>
          <w:rFonts w:ascii="Trebuchet MS" w:hAnsi="Trebuchet MS" w:eastAsia="Trebuchet MS" w:cs="Trebuchet MS"/>
          <w:noProof w:val="0"/>
          <w:sz w:val="22"/>
          <w:szCs w:val="22"/>
          <w:lang w:val="en-GB"/>
        </w:rPr>
      </w:pPr>
      <w:r w:rsidRPr="6013A3FB" w:rsidR="424B4B71">
        <w:rPr>
          <w:rFonts w:ascii="Trebuchet MS" w:hAnsi="Trebuchet MS" w:eastAsia="Trebuchet MS" w:cs="Trebuchet MS"/>
          <w:b w:val="1"/>
          <w:bCs w:val="1"/>
          <w:noProof w:val="0"/>
          <w:sz w:val="22"/>
          <w:szCs w:val="22"/>
          <w:lang w:val="en-GB"/>
        </w:rPr>
        <w:t xml:space="preserve">Complete all the sections and return the form to: </w:t>
      </w:r>
      <w:hyperlink r:id="R2be8e6db1ecb4b83">
        <w:r w:rsidRPr="6013A3FB" w:rsidR="424B4B71">
          <w:rPr>
            <w:rStyle w:val="Hyperlink"/>
            <w:rFonts w:ascii="Trebuchet MS" w:hAnsi="Trebuchet MS" w:eastAsia="Trebuchet MS" w:cs="Trebuchet MS"/>
            <w:strike w:val="0"/>
            <w:dstrike w:val="0"/>
            <w:noProof w:val="0"/>
            <w:sz w:val="22"/>
            <w:szCs w:val="22"/>
            <w:lang w:val="en-GB"/>
          </w:rPr>
          <w:t>info@thcvs.org.uk</w:t>
        </w:r>
      </w:hyperlink>
      <w:r w:rsidRPr="6013A3FB" w:rsidR="424B4B71">
        <w:rPr>
          <w:rFonts w:ascii="Trebuchet MS" w:hAnsi="Trebuchet MS" w:eastAsia="Trebuchet MS" w:cs="Trebuchet MS"/>
          <w:noProof w:val="0"/>
          <w:sz w:val="22"/>
          <w:szCs w:val="22"/>
          <w:lang w:val="en-GB"/>
        </w:rPr>
        <w:t xml:space="preserve"> </w:t>
      </w:r>
    </w:p>
    <w:p w:rsidR="5155A14B" w:rsidP="6013A3FB" w:rsidRDefault="5155A14B" w14:paraId="1A97E2E6" w14:textId="16C39BA3">
      <w:pPr>
        <w:rPr>
          <w:rFonts w:ascii="Trebuchet MS" w:hAnsi="Trebuchet MS" w:eastAsia="Trebuchet MS" w:cs="Trebuchet MS"/>
          <w:noProof w:val="0"/>
          <w:sz w:val="22"/>
          <w:szCs w:val="22"/>
          <w:lang w:val="en-GB"/>
        </w:rPr>
      </w:pPr>
      <w:r w:rsidRPr="7E28088B" w:rsidR="424B4B71">
        <w:rPr>
          <w:rFonts w:ascii="Trebuchet MS" w:hAnsi="Trebuchet MS" w:eastAsia="Trebuchet MS" w:cs="Trebuchet MS"/>
          <w:noProof w:val="0"/>
          <w:sz w:val="22"/>
          <w:szCs w:val="22"/>
          <w:lang w:val="en-GB"/>
        </w:rPr>
        <w:t xml:space="preserve">Or to the office: </w:t>
      </w:r>
      <w:r w:rsidRPr="7E28088B" w:rsidR="27AD788D">
        <w:rPr>
          <w:rFonts w:ascii="Trebuchet MS" w:hAnsi="Trebuchet MS" w:eastAsia="Trebuchet MS" w:cs="Trebuchet MS"/>
          <w:noProof w:val="0"/>
          <w:sz w:val="22"/>
          <w:szCs w:val="22"/>
          <w:lang w:val="en-GB"/>
        </w:rPr>
        <w:t>St Hilda’s East Community Centre, 18 Club Row, London E2 7EY.</w:t>
      </w:r>
    </w:p>
    <w:sectPr w:rsidRPr="008C20F2" w:rsidR="00D85E0E" w:rsidSect="00710EBB">
      <w:headerReference w:type="default" r:id="rId8"/>
      <w:pgSz w:w="11906" w:h="16838" w:orient="portrait"/>
      <w:pgMar w:top="1440" w:right="1440" w:bottom="4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85E0E" w:rsidP="00D85E0E" w:rsidRDefault="00D85E0E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85E0E" w:rsidP="00D85E0E" w:rsidRDefault="00D85E0E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85E0E" w:rsidP="00D85E0E" w:rsidRDefault="00D85E0E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85E0E" w:rsidP="00D85E0E" w:rsidRDefault="00D85E0E" w14:paraId="60061E4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D85E0E" w:rsidP="00D85E0E" w:rsidRDefault="00D85E0E" w14:paraId="5A39BBE3" wp14:textId="77777777">
    <w:pPr>
      <w:pStyle w:val="Header"/>
      <w:jc w:val="right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627294E6" wp14:editId="60C71C5C">
          <wp:extent cx="1981200" cy="787400"/>
          <wp:effectExtent l="0" t="0" r="0" b="0"/>
          <wp:docPr id="1" name="Picture 2" descr="Description: Description: Description: THCVS-logo-CMYK-out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THCVS-logo-CMYK-out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D85E0E" w:rsidRDefault="00D85E0E" w14:paraId="41C8F39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0E"/>
    <w:rsid w:val="000402D1"/>
    <w:rsid w:val="002635F1"/>
    <w:rsid w:val="008C20F2"/>
    <w:rsid w:val="00D85E0E"/>
    <w:rsid w:val="00E03BC8"/>
    <w:rsid w:val="00E952B4"/>
    <w:rsid w:val="018E3D4C"/>
    <w:rsid w:val="01FECAB9"/>
    <w:rsid w:val="05628D30"/>
    <w:rsid w:val="07E7770D"/>
    <w:rsid w:val="0924F426"/>
    <w:rsid w:val="0BEA90DE"/>
    <w:rsid w:val="0C495895"/>
    <w:rsid w:val="0D38E64D"/>
    <w:rsid w:val="0D86613F"/>
    <w:rsid w:val="0E09044B"/>
    <w:rsid w:val="0E662EBB"/>
    <w:rsid w:val="10C0A811"/>
    <w:rsid w:val="11BE50A5"/>
    <w:rsid w:val="11D83581"/>
    <w:rsid w:val="1218882B"/>
    <w:rsid w:val="123B030F"/>
    <w:rsid w:val="12A7B0C4"/>
    <w:rsid w:val="16C32E35"/>
    <w:rsid w:val="2012F000"/>
    <w:rsid w:val="23E44174"/>
    <w:rsid w:val="24560DE8"/>
    <w:rsid w:val="2590B521"/>
    <w:rsid w:val="263CC842"/>
    <w:rsid w:val="26E3C807"/>
    <w:rsid w:val="27AD788D"/>
    <w:rsid w:val="29C5264A"/>
    <w:rsid w:val="2B5EC8A0"/>
    <w:rsid w:val="2C18B569"/>
    <w:rsid w:val="2F81065C"/>
    <w:rsid w:val="331A05B7"/>
    <w:rsid w:val="33E0EC14"/>
    <w:rsid w:val="35F047E0"/>
    <w:rsid w:val="378C1841"/>
    <w:rsid w:val="383C1335"/>
    <w:rsid w:val="3A11FF58"/>
    <w:rsid w:val="419F7E9F"/>
    <w:rsid w:val="424B4B71"/>
    <w:rsid w:val="42BC2E5C"/>
    <w:rsid w:val="468C8EC7"/>
    <w:rsid w:val="46FA2E9D"/>
    <w:rsid w:val="4A16844E"/>
    <w:rsid w:val="4AE02A4A"/>
    <w:rsid w:val="5155A14B"/>
    <w:rsid w:val="55BDD9AB"/>
    <w:rsid w:val="59564C10"/>
    <w:rsid w:val="5A1CFB66"/>
    <w:rsid w:val="5B6FF161"/>
    <w:rsid w:val="5CC61558"/>
    <w:rsid w:val="5D125927"/>
    <w:rsid w:val="5FE3FF9E"/>
    <w:rsid w:val="6013A3FB"/>
    <w:rsid w:val="61815DBA"/>
    <w:rsid w:val="61DF5F59"/>
    <w:rsid w:val="62790B81"/>
    <w:rsid w:val="62C5ED22"/>
    <w:rsid w:val="6339DE5B"/>
    <w:rsid w:val="64A008F0"/>
    <w:rsid w:val="64D7049D"/>
    <w:rsid w:val="66533D87"/>
    <w:rsid w:val="66D77F2C"/>
    <w:rsid w:val="67D06E55"/>
    <w:rsid w:val="6A645FC1"/>
    <w:rsid w:val="6B33490A"/>
    <w:rsid w:val="6C7E959A"/>
    <w:rsid w:val="7088E832"/>
    <w:rsid w:val="71A41856"/>
    <w:rsid w:val="7430DFE6"/>
    <w:rsid w:val="74DBC2AC"/>
    <w:rsid w:val="76079207"/>
    <w:rsid w:val="782918EC"/>
    <w:rsid w:val="7DAFD8F9"/>
    <w:rsid w:val="7DBD1841"/>
    <w:rsid w:val="7E2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CD7"/>
  <w15:docId w15:val="{61C95082-592D-4D6C-B37D-3972E69C51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5E0E"/>
    <w:rPr>
      <w:rFonts w:ascii="Calibri" w:hAnsi="Calibri" w:eastAsia="Calibri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D85E0E"/>
    <w:pPr>
      <w:spacing w:after="0" w:line="240" w:lineRule="auto"/>
    </w:pPr>
    <w:rPr>
      <w:rFonts w:ascii="Calibri" w:hAnsi="Calibri" w:eastAsia="Calibri" w:cs="Arial"/>
    </w:rPr>
  </w:style>
  <w:style w:type="paragraph" w:styleId="Footer">
    <w:name w:val="footer"/>
    <w:basedOn w:val="Normal"/>
    <w:link w:val="FooterChar"/>
    <w:uiPriority w:val="99"/>
    <w:unhideWhenUsed/>
    <w:rsid w:val="00D85E0E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styleId="FooterChar" w:customStyle="1">
    <w:name w:val="Footer Char"/>
    <w:basedOn w:val="DefaultParagraphFont"/>
    <w:link w:val="Footer"/>
    <w:uiPriority w:val="99"/>
    <w:rsid w:val="00D85E0E"/>
    <w:rPr>
      <w:rFonts w:ascii="Calibri" w:hAnsi="Calibri" w:eastAsia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85E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5E0E"/>
    <w:rPr>
      <w:rFonts w:ascii="Calibri" w:hAnsi="Calibri" w:eastAsia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5E0E"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0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E0E"/>
    <w:pPr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85E0E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85E0E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85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E0E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0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info@thcvs.org.uk" TargetMode="External" Id="R2be8e6db1ecb4b8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61CE99A5641428BB1EB9A9501D1F2" ma:contentTypeVersion="18" ma:contentTypeDescription="Create a new document." ma:contentTypeScope="" ma:versionID="6e78841d3aa051150feda4be63d76018">
  <xsd:schema xmlns:xsd="http://www.w3.org/2001/XMLSchema" xmlns:xs="http://www.w3.org/2001/XMLSchema" xmlns:p="http://schemas.microsoft.com/office/2006/metadata/properties" xmlns:ns2="eb77be9c-1a0a-4327-a5db-1e996c4e02c2" xmlns:ns3="65c4db17-f985-465a-bedb-8343fe9111ce" targetNamespace="http://schemas.microsoft.com/office/2006/metadata/properties" ma:root="true" ma:fieldsID="e647311a3bf472cfed9a5d152564e6bb" ns2:_="" ns3:_="">
    <xsd:import namespace="eb77be9c-1a0a-4327-a5db-1e996c4e02c2"/>
    <xsd:import namespace="65c4db17-f985-465a-bedb-8343fe91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be9c-1a0a-4327-a5db-1e996c4e0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b09db4-4a85-424d-a787-44dc9cb2e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db17-f985-465a-bedb-8343fe91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af2299-e2b8-48d0-896a-398070dde429}" ma:internalName="TaxCatchAll" ma:showField="CatchAllData" ma:web="65c4db17-f985-465a-bedb-8343fe911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7be9c-1a0a-4327-a5db-1e996c4e02c2">
      <Terms xmlns="http://schemas.microsoft.com/office/infopath/2007/PartnerControls"/>
    </lcf76f155ced4ddcb4097134ff3c332f>
    <TaxCatchAll xmlns="65c4db17-f985-465a-bedb-8343fe9111ce" xsi:nil="true"/>
  </documentManagement>
</p:properties>
</file>

<file path=customXml/itemProps1.xml><?xml version="1.0" encoding="utf-8"?>
<ds:datastoreItem xmlns:ds="http://schemas.openxmlformats.org/officeDocument/2006/customXml" ds:itemID="{51E76546-273E-42BB-AE79-4060967E9BF8}"/>
</file>

<file path=customXml/itemProps2.xml><?xml version="1.0" encoding="utf-8"?>
<ds:datastoreItem xmlns:ds="http://schemas.openxmlformats.org/officeDocument/2006/customXml" ds:itemID="{D64C5215-14BF-464F-B75E-9BBB0F80A0F8}"/>
</file>

<file path=customXml/itemProps3.xml><?xml version="1.0" encoding="utf-8"?>
<ds:datastoreItem xmlns:ds="http://schemas.openxmlformats.org/officeDocument/2006/customXml" ds:itemID="{ECA1772E-1E24-4FD9-8502-7552405F2A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Shadique Gani</dc:creator>
  <lastModifiedBy>Vicky Scott</lastModifiedBy>
  <revision>8</revision>
  <lastPrinted>2018-01-24T12:18:00.0000000Z</lastPrinted>
  <dcterms:created xsi:type="dcterms:W3CDTF">2018-10-25T14:22:00.0000000Z</dcterms:created>
  <dcterms:modified xsi:type="dcterms:W3CDTF">2026-05-06T14:26:53.1311581Z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0x010100E6A61CE99A5641428BB1EB9A9501D1F2</vt:lpwstr>
  </property>
  <property fmtid="{D5CDD505-2E9C-101B-9397-08002B2CF9AE}" pid="3" name="MediaServiceImageTags">
    <vt:lpwstr/>
  </property>
</Properties>
</file>